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4C3F8">
      <w:pPr>
        <w:spacing w:line="360" w:lineRule="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Trường THPT Bình Thạnh Đông</w:t>
      </w:r>
    </w:p>
    <w:p w14:paraId="62C6F216">
      <w:pPr>
        <w:spacing w:line="360" w:lineRule="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Lớp: 10A2</w:t>
      </w:r>
    </w:p>
    <w:p w14:paraId="5165E7E1">
      <w:pPr>
        <w:spacing w:line="360" w:lineRule="auto"/>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Tên: Đỗ Ngọc Thiên Trang</w:t>
      </w:r>
    </w:p>
    <w:p w14:paraId="71AD71CB">
      <w:pPr>
        <w:spacing w:line="360" w:lineRule="auto"/>
        <w:ind w:firstLine="0" w:firstLineChars="0"/>
        <w:jc w:val="center"/>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CUỘC THI SÁNG TÁC, QUẢNG BÁ CÁC TÁC PHẨM VĂN HỌC, NGHỆ THUẬT VÀ BÁO CHÍ VỀ CHỦ ĐỀ “HỌC TẬP VÀ LÀM THEO TƯ TƯỞNG, ĐẠO ĐỨC, PHONG CÁCH BÁC HỒ, BÁC TÔN”</w:t>
      </w:r>
    </w:p>
    <w:p w14:paraId="69577F91">
      <w:pPr>
        <w:spacing w:line="360" w:lineRule="auto"/>
        <w:ind w:firstLine="0" w:firstLineChars="0"/>
        <w:jc w:val="center"/>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BÀI LÀM</w:t>
      </w:r>
    </w:p>
    <w:p w14:paraId="7926DEE7">
      <w:pPr>
        <w:keepNext w:val="0"/>
        <w:keepLines w:val="0"/>
        <w:pageBreakBefore w:val="0"/>
        <w:widowControl/>
        <w:kinsoku/>
        <w:wordWrap/>
        <w:overflowPunct/>
        <w:topLinePunct w:val="0"/>
        <w:autoSpaceDE/>
        <w:autoSpaceDN/>
        <w:bidi w:val="0"/>
        <w:adjustRightInd/>
        <w:snapToGrid/>
        <w:spacing w:line="360" w:lineRule="auto"/>
        <w:ind w:firstLine="356" w:firstLineChars="0"/>
        <w:jc w:val="left"/>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Những tấm gương người tốt, việc tốt luôn là minh chứng rõ nét nhất cho sức lan tỏa mạnh mẽ của tư tưởng, đạo đức và phong cách Chủ tịch Hồ Chí Minh cùng Chủ tịch Tôn Đức Thắng. Trong những câu chuyện thường nhật ấy, có biết bao con người đã cống hiến</w:t>
      </w:r>
      <w:bookmarkStart w:id="0" w:name="_GoBack"/>
      <w:bookmarkEnd w:id="0"/>
      <w:r>
        <w:rPr>
          <w:rFonts w:hint="default" w:ascii="Times New Roman" w:hAnsi="Times New Roman" w:cs="Times New Roman"/>
          <w:b w:val="0"/>
          <w:bCs w:val="0"/>
          <w:sz w:val="28"/>
          <w:szCs w:val="28"/>
          <w:lang w:val="en-US"/>
        </w:rPr>
        <w:t xml:space="preserve"> âm thầm, làm nên những điều giản dị mà ý nghĩa lớn lao. Một trong những tấm gương tiêu biểu ấy là chị Lê Thị Mai Anh, một giáo viên trẻ nơi vùng cao huyện Mù Cang Chải, tỉnh Yên Bái, người đã vượt qua mọi khó khăn để mang ánh sáng tri thức đến với trẻ em nghèo</w:t>
      </w:r>
      <w:r>
        <w:rPr>
          <w:rFonts w:hint="default" w:ascii="Times New Roman" w:hAnsi="Times New Roman" w:cs="Times New Roman"/>
          <w:b w:val="0"/>
          <w:bCs w:val="0"/>
          <w:sz w:val="28"/>
          <w:szCs w:val="28"/>
          <w:lang w:val="en-US"/>
        </w:rPr>
        <w:t>.</w:t>
      </w:r>
    </w:p>
    <w:p w14:paraId="034F23D3">
      <w:pPr>
        <w:keepNext w:val="0"/>
        <w:keepLines w:val="0"/>
        <w:pageBreakBefore w:val="0"/>
        <w:widowControl/>
        <w:kinsoku/>
        <w:wordWrap/>
        <w:overflowPunct/>
        <w:topLinePunct w:val="0"/>
        <w:autoSpaceDE/>
        <w:autoSpaceDN/>
        <w:bidi w:val="0"/>
        <w:adjustRightInd/>
        <w:snapToGrid/>
        <w:spacing w:line="360" w:lineRule="auto"/>
        <w:ind w:firstLine="356" w:firstLineChars="0"/>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Chị sinh ra và lớn lên trong một gia đình giản dị tại Hà Nội, chị Lê Thị Mai Anh đã sớm thấm nhuần tư tưởng đạo đức của Bác Hồ từ những câu chuyện mẹ kể, những bài học trong sách vở. Với chị, câu nói của Bác: "Vì lợi ích mười năm trồng cây, vì lợi ích trăm năm trồng người" chính là kim chỉ nam để chị lựa chọn con đường sư phạm. Sau khi tốt nghiệp Trường Đại học Sư phạm Hà Nội, chị Mai Anh không chọn ở lại thành phố với điều kiện sống tốt hơn mà tình nguyện lên công tác tại huyện Mù Cang Chải - nơi được biết đến là một trong những vùng nghèo khó nhất của tỉnh Yên Bái. Quyết định này khiến nhiều người bất ngờ, nhưng chị tin rằng đây là cách để chị thực hiện lý tưởng của mình - mang tri thức đến những nơi cần nó nhất. Khi đặt chân đến vùng đất núi non hiểm trở này, chị không khỏi bàng hoàng trước những khó khăn mà người dân và trẻ em nơi đây phải đối mặt. Những bản làng cheo leo bên sườn núi, những con đường gập ghềnh lầy lội vào mùa mưa và cái lạnh buốt giá của mùa đông chỉ là một phần nhỏ của khó khăn. Điều làm chị trăn trở nhất là việc nhiều trẻ em nơi đây thiếu điều kiện học tập, nhiều em phải nghỉ học từ sớm để phụ giúp gia đình. Từ những khó khăn ấy, chị Mai Anh đã tìm thấy động lực lớn lao để cống hiến.</w:t>
      </w:r>
    </w:p>
    <w:p w14:paraId="18671241">
      <w:pPr>
        <w:keepNext w:val="0"/>
        <w:keepLines w:val="0"/>
        <w:pageBreakBefore w:val="0"/>
        <w:widowControl/>
        <w:kinsoku/>
        <w:wordWrap/>
        <w:overflowPunct/>
        <w:topLinePunct w:val="0"/>
        <w:autoSpaceDE/>
        <w:autoSpaceDN/>
        <w:bidi w:val="0"/>
        <w:adjustRightInd/>
        <w:snapToGrid/>
        <w:spacing w:line="360" w:lineRule="auto"/>
        <w:ind w:firstLine="356" w:firstLineChars="0"/>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Ngay từ những ngày đầu đến với vùng cao, chị Mai Anh đã nhận ra rằng để thay đối nhận thức và thói quen của người dân về việc học là điều không hề dễ dàng. Chị bắt đầu bằng những hành động nhỏ nhưng thiết thực: quyên góp sách vở, quần áo cũ từ bạn bè, đồng nghiệp dưới xuôi gửi lên cho trẻ em. Nhiều lần, chị phải đi bộ hàng chục cây số qua những con đường đèo quanh co để trao tận tay từng món quà cho các em nhỏ, kèm theo lời động viên các em quay lại trường học. Chị còn tự nguyện tổ chức các lớp học phụ đạo miễn phí vào buối tối và cuối tuần, dạy tiếng Việt, toán, cũng như các kỹ năng sống cần thiết. Đối với học sinh dân tộc thiểu số, chị tập trung dạy thêm tiếng Việt để các em có thế hiểu và tiếp thu bài tốt hơn. Không dừng lại ở đó, chị còn sáng tạo tổ chức các hoạt động như "Ngày hội sách", "Góc đọc sáng tạo" để khuyến khích niềm đam mê đọc sách trong các em. Dần dần, lớp học của chị không chỉ là nơi học tập mà còn là nơi các em có thể thoải mái chia sẻ những tâm tư, câu chuyện trong cuộc sống. Chính sự gần gũi và tận tụy của chị đã khiến các em cảm thấy trường học không chỉ là nơi bắt buộc phải đến, mà là một nơi tràn đầy yêu thương. </w:t>
      </w:r>
    </w:p>
    <w:p w14:paraId="7782814E">
      <w:pPr>
        <w:keepNext w:val="0"/>
        <w:keepLines w:val="0"/>
        <w:pageBreakBefore w:val="0"/>
        <w:widowControl/>
        <w:kinsoku/>
        <w:wordWrap/>
        <w:overflowPunct/>
        <w:topLinePunct w:val="0"/>
        <w:autoSpaceDE/>
        <w:autoSpaceDN/>
        <w:bidi w:val="0"/>
        <w:adjustRightInd/>
        <w:snapToGrid/>
        <w:spacing w:line="360" w:lineRule="auto"/>
        <w:ind w:firstLine="356" w:firstLineChars="0"/>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Không chí dừng lại ở việc giúp đỡ các em học sinh, chị Mai Anh còn lan tỏa tinh thần trách nhiệm đến với cộng đồng. Từ những ngày đầu hoạt động một mình, dần dần, những phụ huynh trong làng cũng bắt đầu quan tâm hơn đến việc học của con em mình. Họ cùng nhau đóng góp ngày công lao động để sửa sang lại lớp học, thậm chí còn quyên góp thêm sách vở và dụng cụ học tập. Một câu chuyện cảm động mà chị Mai Anh luôn nhớ mãi là về một cậu học sinh tên A Ký, từng bỏ học vì gia đình quá nghèo. Sau nhiều lần chị đến nhà động viên, Ký đã quay lại trường. Không những thế, cậu bé còn đạt được thành tích tốt trong học tập và nuôi ước mơ trở thành giáo viên giống như chị Mai Anh để có thể quay lại giúp đỡ quê hương. Chính sự thay đổi trong từng em học sinh, từng gia đình đã tiếp thêm động lực để chị Mai Anh tiếp tục hành trình gieo chữ đầy gian khó. </w:t>
      </w:r>
    </w:p>
    <w:p w14:paraId="3C9E3443">
      <w:pPr>
        <w:keepNext w:val="0"/>
        <w:keepLines w:val="0"/>
        <w:pageBreakBefore w:val="0"/>
        <w:widowControl/>
        <w:kinsoku/>
        <w:wordWrap/>
        <w:overflowPunct/>
        <w:topLinePunct w:val="0"/>
        <w:autoSpaceDE/>
        <w:autoSpaceDN/>
        <w:bidi w:val="0"/>
        <w:adjustRightInd/>
        <w:snapToGrid/>
        <w:spacing w:line="360" w:lineRule="auto"/>
        <w:ind w:firstLine="356" w:firstLineChars="0"/>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Tấm gương của chị Mai Anh chính là hiện thực hóa tư tưởng, đạo đức và phong cách Hồ Chí Minh, Tôn Đức Thắng trong cuộc sống đời thường. Từ Bác Hồ, chị học được tinh thần kiên trì, lòng yêu thương và trách nhiệm với nhân dân. Từ Bác Tôn, chị noi theo sự giản dị, tận tâm và tinh thần cống hiến không ngừng nghỉ. Câu nói của Bác Hồ: "Dù khó khăn đến đâu cũng phải thi đua dạy tốt, học tốt" luôn là kim chỉ nam cho chị trên hành trình gieo chữ. Với chị Mai Anh, mỗi ánh mắt hồn nhiên, mỗi nụ cười rạng rỡ của học sinh, mỗi thành tích nhỏ mà các em đạt được đều là phần thưởng lớn nhất, là động lực để chị tiếp tục nỗ lực mỗi ngày. Hành trình của chị Lê Thị Mai Anh là minh chứng sống động cho việc học tập và làm theo Bác Hồ, Bác Tôn. Những việc làm của chị cho thấy rằng sự cống hiến không nhất thiết phải bắt đầu từ điều gì to tát, mà có thể từ những hành động nhỏ bé, xuất phát từ trái tim chân thành.</w:t>
      </w:r>
    </w:p>
    <w:p w14:paraId="6D88E47A">
      <w:pPr>
        <w:keepNext w:val="0"/>
        <w:keepLines w:val="0"/>
        <w:pageBreakBefore w:val="0"/>
        <w:widowControl/>
        <w:kinsoku/>
        <w:wordWrap/>
        <w:overflowPunct/>
        <w:topLinePunct w:val="0"/>
        <w:autoSpaceDE/>
        <w:autoSpaceDN/>
        <w:bidi w:val="0"/>
        <w:adjustRightInd/>
        <w:snapToGrid/>
        <w:spacing w:line="360" w:lineRule="auto"/>
        <w:ind w:firstLine="356" w:firstLineChars="0"/>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 Chị Mai Anh đã không chỉ thay đổi cuộc đời của nhiều trẻ em vùng cao, mà còn lan tỏa cảm hứng đến biết bao người khác. Trong cuộc sống hiện đại, khi xã hội đôi khi chạy theo lợi ích vật chất, những tấm gương như chị Mai Anh nhắc nhở chúng ta rằng giá trị đích thực của cuộc sống nằm ở lòng yêu thương, tinh thần sẻ chia và trách nhiệm với cộng đồng. Chị Mai Anh đã không chỉ thay đối cuộc đời của nhiều trẻ em vùng cao, mà còn lan tỏa cảm hứng đến biết bao người khác. Trong cuộc sống hiện đại, khi xã hội đôi khi chạy theo lợi ích vật chất, những tấm gương như chị Mai Anh nhắc nhở chúng ta rằng giá trị đích thực của cuộc sống nằm ở lòng yêu thương, tinh thần sẻ chia và trách nhiệm với cộng đồng.</w:t>
      </w:r>
    </w:p>
    <w:p w14:paraId="7719DCC2">
      <w:pPr>
        <w:keepNext w:val="0"/>
        <w:keepLines w:val="0"/>
        <w:pageBreakBefore w:val="0"/>
        <w:widowControl/>
        <w:kinsoku/>
        <w:wordWrap/>
        <w:overflowPunct/>
        <w:topLinePunct w:val="0"/>
        <w:autoSpaceDE/>
        <w:autoSpaceDN/>
        <w:bidi w:val="0"/>
        <w:adjustRightInd/>
        <w:snapToGrid/>
        <w:spacing w:line="360" w:lineRule="auto"/>
        <w:ind w:firstLine="356" w:firstLineChars="0"/>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Tấm gương chị Lê Thị Mai Anh chính là một bông hoa đẹp trong vườn hoa người tốt, việc tốt mà Bác Hồ từng nhắc đến. Những nỗ lực và cống hiến của chị không chỉ giúp trẻ em vùng cao có cơ hội học tập, mà còn truyền cảm hứng mạnh mẽ cho thế hệ trẻ. Học tập và làm theo tư tướng, đạo đức, phong cách Hồ Chí Minh và Tôn Đức Thắng không phải điều gì cao xa, mà bắt đầu từ những hành động thiết thực như cách mà chị Mai Anh đã làm. Chính những con người như chị là ánh sáng soi đường, là minh chứng rằng mỗi chúng ta, dù ở bất kỳ vị trí nào, đều có thể đóng góp để làm cho xã hội ngày càng tốt đẹp hơn.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356"/>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B3B89"/>
    <w:rsid w:val="0C6B3B89"/>
    <w:rsid w:val="64D516F5"/>
    <w:rsid w:val="67CA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2025-02-08T12:59:00Z</dcterms:created>
  <dc:creator>Thtrang Đn</dc:creator>
  <cp:lastModifiedBy>Thtrang Đn</cp:lastModifiedBy>
  <dcterms:modified xsi:type="dcterms:W3CDTF">2025-02-08T13:58:25Z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6765DF592B8B431BA9CCD6AE063B10F9_13</vt:lpwstr>
  </property>
</Properties>
</file>